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C53" w:rsidRPr="0098384D" w:rsidRDefault="000B5C53" w:rsidP="00D730CF">
      <w:pPr>
        <w:pStyle w:val="Brezrazmikov"/>
        <w:jc w:val="center"/>
        <w:rPr>
          <w:b/>
          <w:bCs/>
        </w:rPr>
      </w:pPr>
      <w:r w:rsidRPr="0098384D">
        <w:rPr>
          <w:b/>
          <w:bCs/>
          <w:noProof/>
          <w:lang w:eastAsia="sl-SI"/>
        </w:rPr>
        <w:drawing>
          <wp:inline distT="0" distB="0" distL="0" distR="0" wp14:anchorId="6E6F44FD" wp14:editId="3DB69F16">
            <wp:extent cx="348154" cy="359873"/>
            <wp:effectExtent l="0" t="0" r="0" b="254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3995" cy="365910"/>
                    </a:xfrm>
                    <a:prstGeom prst="rect">
                      <a:avLst/>
                    </a:prstGeom>
                    <a:noFill/>
                    <a:ln>
                      <a:noFill/>
                    </a:ln>
                  </pic:spPr>
                </pic:pic>
              </a:graphicData>
            </a:graphic>
          </wp:inline>
        </w:drawing>
      </w:r>
    </w:p>
    <w:p w:rsidR="000B5C53" w:rsidRPr="00906B85" w:rsidRDefault="000B5C53" w:rsidP="000B5C53">
      <w:pPr>
        <w:pStyle w:val="Brezrazmikov"/>
        <w:jc w:val="center"/>
        <w:rPr>
          <w:bCs/>
          <w:sz w:val="16"/>
        </w:rPr>
      </w:pPr>
      <w:r w:rsidRPr="00906B85">
        <w:rPr>
          <w:b/>
          <w:bCs/>
          <w:sz w:val="16"/>
        </w:rPr>
        <w:t>OBČINA KIDRIČEVO</w:t>
      </w:r>
    </w:p>
    <w:p w:rsidR="000B5C53" w:rsidRPr="00906B85" w:rsidRDefault="000B5C53" w:rsidP="000B5C53">
      <w:pPr>
        <w:pStyle w:val="Brezrazmikov"/>
        <w:jc w:val="center"/>
        <w:rPr>
          <w:bCs/>
          <w:sz w:val="16"/>
        </w:rPr>
      </w:pPr>
      <w:r>
        <w:rPr>
          <w:bCs/>
          <w:sz w:val="16"/>
        </w:rPr>
        <w:t>Občinski svet</w:t>
      </w:r>
    </w:p>
    <w:p w:rsidR="000B5C53" w:rsidRPr="00906B85" w:rsidRDefault="000B5C53" w:rsidP="000B5C53">
      <w:pPr>
        <w:pStyle w:val="Brezrazmikov"/>
        <w:jc w:val="center"/>
        <w:rPr>
          <w:bCs/>
          <w:sz w:val="16"/>
        </w:rPr>
      </w:pPr>
      <w:r w:rsidRPr="00906B85">
        <w:rPr>
          <w:bCs/>
          <w:sz w:val="16"/>
        </w:rPr>
        <w:t>Kopališka ul. 14</w:t>
      </w:r>
    </w:p>
    <w:p w:rsidR="000B5C53" w:rsidRPr="00906B85" w:rsidRDefault="000B5C53" w:rsidP="000B5C53">
      <w:pPr>
        <w:pStyle w:val="Brezrazmikov"/>
        <w:jc w:val="center"/>
        <w:rPr>
          <w:bCs/>
          <w:sz w:val="16"/>
        </w:rPr>
      </w:pPr>
      <w:r w:rsidRPr="00906B85">
        <w:rPr>
          <w:bCs/>
          <w:sz w:val="16"/>
        </w:rPr>
        <w:t>2325 Kidričevo</w:t>
      </w:r>
    </w:p>
    <w:p w:rsidR="000B5C53" w:rsidRDefault="000B5C53" w:rsidP="000B5C53">
      <w:pPr>
        <w:pStyle w:val="Brezrazmikov"/>
        <w:jc w:val="both"/>
      </w:pPr>
    </w:p>
    <w:p w:rsidR="00A169C1" w:rsidRPr="00B16EC3" w:rsidRDefault="00B16EC3" w:rsidP="000B5C53">
      <w:pPr>
        <w:pStyle w:val="Brezrazmikov"/>
        <w:jc w:val="both"/>
        <w:rPr>
          <w:u w:val="single"/>
        </w:rPr>
      </w:pPr>
      <w:r>
        <w:tab/>
      </w:r>
      <w:r>
        <w:tab/>
      </w:r>
      <w:r>
        <w:tab/>
      </w:r>
      <w:r>
        <w:tab/>
      </w:r>
      <w:r>
        <w:tab/>
      </w:r>
      <w:r>
        <w:tab/>
      </w:r>
      <w:r>
        <w:tab/>
      </w:r>
      <w:r>
        <w:tab/>
      </w:r>
      <w:r>
        <w:tab/>
      </w:r>
    </w:p>
    <w:p w:rsidR="00A169C1" w:rsidRDefault="00A169C1" w:rsidP="000B5C53">
      <w:pPr>
        <w:pStyle w:val="Brezrazmikov"/>
        <w:jc w:val="both"/>
      </w:pPr>
    </w:p>
    <w:p w:rsidR="000B5C53" w:rsidRDefault="0002688F" w:rsidP="000B5C53">
      <w:pPr>
        <w:pStyle w:val="Brezrazmikov"/>
        <w:jc w:val="both"/>
      </w:pPr>
      <w:r>
        <w:t xml:space="preserve">Štev. </w:t>
      </w:r>
      <w:r w:rsidR="00FB5DA1">
        <w:t>032-2/2022-162</w:t>
      </w:r>
    </w:p>
    <w:p w:rsidR="000B5C53" w:rsidRDefault="000B5C53" w:rsidP="000B5C53">
      <w:pPr>
        <w:pStyle w:val="Brezrazmikov"/>
        <w:jc w:val="both"/>
      </w:pPr>
      <w:r>
        <w:t xml:space="preserve">Dne  </w:t>
      </w:r>
      <w:r w:rsidR="00FB5DA1">
        <w:t>24.1.2024</w:t>
      </w:r>
      <w:r w:rsidR="00A169C1">
        <w:tab/>
      </w:r>
      <w:r w:rsidR="00A169C1">
        <w:tab/>
      </w:r>
      <w:r w:rsidR="00A169C1">
        <w:tab/>
      </w:r>
      <w:r w:rsidR="00A169C1">
        <w:tab/>
      </w:r>
      <w:r w:rsidR="00A169C1">
        <w:tab/>
      </w:r>
      <w:r w:rsidR="00A169C1">
        <w:tab/>
      </w:r>
      <w:r w:rsidR="00A169C1">
        <w:tab/>
      </w:r>
    </w:p>
    <w:p w:rsidR="000B5C53" w:rsidRDefault="00914D51" w:rsidP="000B5C53">
      <w:pPr>
        <w:pStyle w:val="Brezrazmikov"/>
        <w:jc w:val="both"/>
      </w:pPr>
      <w:r>
        <w:tab/>
      </w:r>
      <w:r>
        <w:tab/>
      </w:r>
      <w:r>
        <w:tab/>
      </w:r>
      <w:r>
        <w:tab/>
      </w:r>
      <w:r>
        <w:tab/>
      </w:r>
      <w:r>
        <w:tab/>
      </w:r>
      <w:r>
        <w:tab/>
      </w:r>
      <w:r>
        <w:tab/>
      </w:r>
    </w:p>
    <w:p w:rsidR="006B797F" w:rsidRDefault="006B797F" w:rsidP="000B5C53">
      <w:pPr>
        <w:pStyle w:val="Brezrazmikov"/>
        <w:jc w:val="both"/>
      </w:pPr>
    </w:p>
    <w:p w:rsidR="00A169C1" w:rsidRDefault="00A169C1" w:rsidP="000B5C53">
      <w:pPr>
        <w:pStyle w:val="Brezrazmikov"/>
        <w:jc w:val="both"/>
      </w:pPr>
    </w:p>
    <w:p w:rsidR="00A169C1" w:rsidRDefault="00A169C1" w:rsidP="000B5C53">
      <w:pPr>
        <w:pStyle w:val="Brezrazmikov"/>
        <w:jc w:val="both"/>
      </w:pPr>
    </w:p>
    <w:p w:rsidR="00FB5DA1" w:rsidRDefault="00FB5DA1" w:rsidP="00D22F5F">
      <w:pPr>
        <w:pStyle w:val="Brezrazmikov"/>
        <w:jc w:val="both"/>
      </w:pPr>
    </w:p>
    <w:p w:rsidR="00FB5DA1" w:rsidRDefault="00FB5DA1" w:rsidP="00D22F5F">
      <w:pPr>
        <w:pStyle w:val="Brezrazmikov"/>
        <w:jc w:val="both"/>
      </w:pPr>
      <w:r>
        <w:t>ZADEVA: Odgovor na pobudo svetniške skupine SD</w:t>
      </w:r>
    </w:p>
    <w:p w:rsidR="00FB5DA1" w:rsidRDefault="00FB5DA1" w:rsidP="00D22F5F">
      <w:pPr>
        <w:pStyle w:val="Brezrazmikov"/>
        <w:jc w:val="both"/>
      </w:pPr>
    </w:p>
    <w:p w:rsidR="00FB5DA1" w:rsidRDefault="00FB5DA1" w:rsidP="00D22F5F">
      <w:pPr>
        <w:pStyle w:val="Brezrazmikov"/>
        <w:jc w:val="both"/>
      </w:pPr>
    </w:p>
    <w:p w:rsidR="00FB5DA1" w:rsidRDefault="00FB5DA1" w:rsidP="00D22F5F">
      <w:pPr>
        <w:pStyle w:val="Brezrazmikov"/>
        <w:jc w:val="both"/>
      </w:pPr>
      <w:r>
        <w:t>Svetniška skupine SD je dne 17.1.2024 podala pisno pobudo (v prilogi).</w:t>
      </w:r>
    </w:p>
    <w:p w:rsidR="00FB5DA1" w:rsidRDefault="00FB5DA1" w:rsidP="00D22F5F">
      <w:pPr>
        <w:pStyle w:val="Brezrazmikov"/>
        <w:jc w:val="both"/>
      </w:pPr>
    </w:p>
    <w:p w:rsidR="00FB5DA1" w:rsidRDefault="00FB5DA1" w:rsidP="00D22F5F">
      <w:pPr>
        <w:pStyle w:val="Brezrazmikov"/>
        <w:jc w:val="both"/>
        <w:rPr>
          <w:u w:val="single"/>
        </w:rPr>
      </w:pPr>
      <w:r>
        <w:rPr>
          <w:u w:val="single"/>
        </w:rPr>
        <w:t>Odgovor:</w:t>
      </w:r>
    </w:p>
    <w:p w:rsidR="00FB5DA1" w:rsidRDefault="00FB5DA1" w:rsidP="00D22F5F">
      <w:pPr>
        <w:pStyle w:val="Brezrazmikov"/>
        <w:jc w:val="both"/>
        <w:rPr>
          <w:u w:val="single"/>
        </w:rPr>
      </w:pPr>
    </w:p>
    <w:p w:rsidR="00FB5DA1" w:rsidRPr="00FB5DA1" w:rsidRDefault="00FB5DA1" w:rsidP="00D22F5F">
      <w:pPr>
        <w:pStyle w:val="Brezrazmikov"/>
        <w:jc w:val="both"/>
        <w:rPr>
          <w:u w:val="single"/>
        </w:rPr>
      </w:pPr>
    </w:p>
    <w:p w:rsidR="00FB5DA1" w:rsidRDefault="00FB5DA1" w:rsidP="00FB5DA1">
      <w:r>
        <w:t>Občina je v novembru posredovala pobudo za spremembo režima na semaforju na križišču za Kidričevo. Zadeva je bila predana pristojnim, ki upravljajo in vzdržujejo semaforizacijo. Odgovora še nismo prejeli, smo pa bili opozorjeni, da če se spremenijo intervali na konkretnem križišču, se poruši koordinacija oz. interval zelene luči na vseh preostalih križiščih.</w:t>
      </w:r>
    </w:p>
    <w:p w:rsidR="00FB5DA1" w:rsidRDefault="00FB5DA1" w:rsidP="00FB5DA1"/>
    <w:p w:rsidR="00FB5DA1" w:rsidRDefault="00FB5DA1" w:rsidP="00FB5DA1">
      <w:r>
        <w:t xml:space="preserve">Glede »zelene puščice« smo v na tehničnem pregledu podali ustno pobudo, vendar je bilo rečeno, da ni možno postavit znaka na takšnem tipu kategorizacije ceste. Dne 17.1.2024 smo poslali </w:t>
      </w:r>
      <w:proofErr w:type="spellStart"/>
      <w:r>
        <w:t>email</w:t>
      </w:r>
      <w:proofErr w:type="spellEnd"/>
      <w:r>
        <w:t xml:space="preserve"> sporočilo, da prosimo za pisni odgovor. Odgovora še nismo prejeli.</w:t>
      </w:r>
    </w:p>
    <w:p w:rsidR="00A169C1" w:rsidRDefault="000B5C53" w:rsidP="00D22F5F">
      <w:pPr>
        <w:pStyle w:val="Brezrazmikov"/>
        <w:jc w:val="both"/>
      </w:pPr>
      <w:r>
        <w:tab/>
      </w:r>
    </w:p>
    <w:p w:rsidR="00FB5DA1" w:rsidRDefault="00FB5DA1" w:rsidP="00D22F5F">
      <w:pPr>
        <w:pStyle w:val="Brezrazmikov"/>
        <w:jc w:val="both"/>
      </w:pPr>
    </w:p>
    <w:p w:rsidR="00FB5DA1" w:rsidRDefault="00FB5DA1" w:rsidP="00D22F5F">
      <w:pPr>
        <w:pStyle w:val="Brezrazmikov"/>
        <w:jc w:val="both"/>
      </w:pPr>
    </w:p>
    <w:p w:rsidR="00FB5DA1" w:rsidRDefault="00FB5DA1" w:rsidP="00D22F5F">
      <w:pPr>
        <w:pStyle w:val="Brezrazmikov"/>
        <w:jc w:val="both"/>
      </w:pPr>
      <w:r>
        <w:tab/>
      </w:r>
      <w:r>
        <w:tab/>
      </w:r>
      <w:r>
        <w:tab/>
      </w:r>
      <w:r>
        <w:tab/>
      </w:r>
      <w:r>
        <w:tab/>
      </w:r>
      <w:r>
        <w:tab/>
      </w:r>
      <w:r>
        <w:tab/>
      </w:r>
      <w:r>
        <w:tab/>
        <w:t>Damjan Napast;</w:t>
      </w:r>
    </w:p>
    <w:p w:rsidR="00FB5DA1" w:rsidRDefault="00FB5DA1" w:rsidP="00D22F5F">
      <w:pPr>
        <w:pStyle w:val="Brezrazmikov"/>
        <w:jc w:val="both"/>
      </w:pPr>
    </w:p>
    <w:p w:rsidR="00FB5DA1" w:rsidRDefault="00FB5DA1" w:rsidP="00D22F5F">
      <w:pPr>
        <w:pStyle w:val="Brezrazmikov"/>
        <w:jc w:val="both"/>
      </w:pPr>
      <w:r>
        <w:tab/>
      </w:r>
      <w:r>
        <w:tab/>
      </w:r>
      <w:r>
        <w:tab/>
      </w:r>
      <w:r>
        <w:tab/>
      </w:r>
      <w:r>
        <w:tab/>
      </w:r>
      <w:r>
        <w:tab/>
      </w:r>
      <w:r>
        <w:tab/>
      </w:r>
      <w:r>
        <w:tab/>
        <w:t xml:space="preserve">Direktor Občine Kidričevo </w:t>
      </w:r>
      <w:bookmarkStart w:id="0" w:name="_GoBack"/>
      <w:bookmarkEnd w:id="0"/>
    </w:p>
    <w:sectPr w:rsidR="00FB5D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F5F"/>
    <w:rsid w:val="0002688F"/>
    <w:rsid w:val="00055B80"/>
    <w:rsid w:val="00083A6A"/>
    <w:rsid w:val="000A7C18"/>
    <w:rsid w:val="000B5C53"/>
    <w:rsid w:val="001118BD"/>
    <w:rsid w:val="001A5A3A"/>
    <w:rsid w:val="001E4A32"/>
    <w:rsid w:val="003F4790"/>
    <w:rsid w:val="004044E7"/>
    <w:rsid w:val="0049131D"/>
    <w:rsid w:val="00497602"/>
    <w:rsid w:val="00505D0E"/>
    <w:rsid w:val="00527826"/>
    <w:rsid w:val="00644A84"/>
    <w:rsid w:val="00690185"/>
    <w:rsid w:val="006A6971"/>
    <w:rsid w:val="006B5791"/>
    <w:rsid w:val="006B797F"/>
    <w:rsid w:val="006F1886"/>
    <w:rsid w:val="00730931"/>
    <w:rsid w:val="00730FDA"/>
    <w:rsid w:val="00840CC6"/>
    <w:rsid w:val="00880C9F"/>
    <w:rsid w:val="008A44A5"/>
    <w:rsid w:val="008E5406"/>
    <w:rsid w:val="008F7067"/>
    <w:rsid w:val="00914D51"/>
    <w:rsid w:val="009638CF"/>
    <w:rsid w:val="00A169C1"/>
    <w:rsid w:val="00A1752C"/>
    <w:rsid w:val="00A31837"/>
    <w:rsid w:val="00B062B3"/>
    <w:rsid w:val="00B16EC3"/>
    <w:rsid w:val="00BF74B4"/>
    <w:rsid w:val="00C47519"/>
    <w:rsid w:val="00C810C1"/>
    <w:rsid w:val="00CC59A1"/>
    <w:rsid w:val="00D026D2"/>
    <w:rsid w:val="00D22F5F"/>
    <w:rsid w:val="00D730CF"/>
    <w:rsid w:val="00DB1CE0"/>
    <w:rsid w:val="00E5247F"/>
    <w:rsid w:val="00E705C3"/>
    <w:rsid w:val="00EA1CAC"/>
    <w:rsid w:val="00EF11FE"/>
    <w:rsid w:val="00F7529C"/>
    <w:rsid w:val="00FB5DA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32F5F"/>
  <w15:docId w15:val="{AF0882A5-7870-4096-8DEC-8A74C10CE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D22F5F"/>
    <w:pPr>
      <w:spacing w:after="0" w:line="240" w:lineRule="auto"/>
    </w:pPr>
  </w:style>
  <w:style w:type="paragraph" w:styleId="Besedilooblaka">
    <w:name w:val="Balloon Text"/>
    <w:basedOn w:val="Navaden"/>
    <w:link w:val="BesedilooblakaZnak"/>
    <w:uiPriority w:val="99"/>
    <w:semiHidden/>
    <w:unhideWhenUsed/>
    <w:rsid w:val="00D22F5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22F5F"/>
    <w:rPr>
      <w:rFonts w:ascii="Tahoma" w:hAnsi="Tahoma" w:cs="Tahoma"/>
      <w:sz w:val="16"/>
      <w:szCs w:val="16"/>
    </w:rPr>
  </w:style>
  <w:style w:type="table" w:styleId="Tabelamrea">
    <w:name w:val="Table Grid"/>
    <w:basedOn w:val="Navadnatabela"/>
    <w:uiPriority w:val="59"/>
    <w:rsid w:val="00A17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60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808</Characters>
  <Application>Microsoft Office Word</Application>
  <DocSecurity>0</DocSecurity>
  <Lines>6</Lines>
  <Paragraphs>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2024-01-24T10:25:00Z</cp:lastPrinted>
  <dcterms:created xsi:type="dcterms:W3CDTF">2024-01-24T10:45:00Z</dcterms:created>
  <dcterms:modified xsi:type="dcterms:W3CDTF">2024-01-24T10:45:00Z</dcterms:modified>
</cp:coreProperties>
</file>